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A24D8">
      <w:pPr>
        <w:keepNext w:val="0"/>
        <w:keepLines w:val="0"/>
        <w:pageBreakBefore w:val="0"/>
        <w:kinsoku/>
        <w:wordWrap w:val="0"/>
        <w:overflowPunct/>
        <w:topLinePunct w:val="0"/>
        <w:autoSpaceDE/>
        <w:autoSpaceDN/>
        <w:bidi w:val="0"/>
        <w:adjustRightInd/>
        <w:snapToGrid/>
        <w:spacing w:line="520" w:lineRule="exact"/>
        <w:jc w:val="left"/>
        <w:textAlignment w:val="auto"/>
        <w:rPr>
          <w:rFonts w:hint="default" w:ascii="黑体" w:hAnsi="黑体" w:eastAsia="黑体" w:cs="黑体"/>
          <w:b/>
          <w:bCs/>
          <w:strike w:val="0"/>
          <w:dstrike w:val="0"/>
          <w:color w:val="auto"/>
          <w:sz w:val="28"/>
          <w:szCs w:val="28"/>
          <w:lang w:val="en-US" w:eastAsia="zh-CN"/>
        </w:rPr>
      </w:pPr>
      <w:r>
        <w:rPr>
          <w:rFonts w:hint="eastAsia" w:ascii="黑体" w:hAnsi="黑体" w:eastAsia="黑体" w:cs="黑体"/>
          <w:b/>
          <w:bCs/>
          <w:strike w:val="0"/>
          <w:dstrike w:val="0"/>
          <w:color w:val="auto"/>
          <w:sz w:val="28"/>
          <w:szCs w:val="28"/>
          <w:lang w:val="en-US" w:eastAsia="zh-CN"/>
        </w:rPr>
        <w:t>附件</w:t>
      </w:r>
      <w:r>
        <w:rPr>
          <w:rFonts w:hint="eastAsia" w:eastAsia="仿宋"/>
          <w:color w:val="auto"/>
          <w:sz w:val="30"/>
          <w:szCs w:val="30"/>
          <w:lang w:val="en-US" w:eastAsia="zh-CN"/>
        </w:rPr>
        <w:t>4</w:t>
      </w:r>
    </w:p>
    <w:p w14:paraId="575FFFE2">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r>
        <w:rPr>
          <w:rFonts w:hint="eastAsia" w:ascii="方正小标宋简体" w:hAnsi="方正小标宋简体" w:eastAsia="方正小标宋简体" w:cs="方正小标宋简体"/>
          <w:color w:val="auto"/>
          <w:sz w:val="36"/>
          <w:szCs w:val="36"/>
        </w:rPr>
        <w:t>广西艺术学院</w:t>
      </w:r>
      <w:r>
        <w:rPr>
          <w:rFonts w:hint="eastAsia" w:ascii="方正小标宋简体" w:hAnsi="方正小标宋简体" w:eastAsia="方正小标宋简体" w:cs="方正小标宋简体"/>
          <w:color w:val="auto"/>
          <w:sz w:val="36"/>
          <w:szCs w:val="36"/>
          <w:lang w:eastAsia="zh-CN"/>
        </w:rPr>
        <w:t>2025年</w:t>
      </w:r>
      <w:r>
        <w:rPr>
          <w:rFonts w:hint="eastAsia" w:ascii="方正小标宋简体" w:hAnsi="方正小标宋简体" w:eastAsia="方正小标宋简体" w:cs="方正小标宋简体"/>
          <w:color w:val="auto"/>
          <w:sz w:val="36"/>
          <w:szCs w:val="36"/>
        </w:rPr>
        <w:t>定向就业硕士研究生协议书</w:t>
      </w:r>
    </w:p>
    <w:p w14:paraId="3E267866">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仿宋" w:hAnsi="仿宋" w:eastAsia="仿宋"/>
          <w:color w:val="auto"/>
          <w:sz w:val="28"/>
        </w:rPr>
      </w:pPr>
      <w:r>
        <w:rPr>
          <w:rFonts w:hint="eastAsia" w:ascii="仿宋" w:hAnsi="仿宋" w:eastAsia="仿宋"/>
          <w:b/>
          <w:bCs/>
          <w:color w:val="auto"/>
          <w:sz w:val="24"/>
          <w:szCs w:val="24"/>
        </w:rPr>
        <w:t>（适用于享受少数民族</w:t>
      </w:r>
      <w:r>
        <w:rPr>
          <w:rFonts w:hint="eastAsia" w:ascii="仿宋" w:hAnsi="仿宋" w:eastAsia="仿宋"/>
          <w:b/>
          <w:bCs/>
          <w:color w:val="auto"/>
          <w:sz w:val="24"/>
          <w:szCs w:val="24"/>
          <w:lang w:val="en-US" w:eastAsia="zh-CN"/>
        </w:rPr>
        <w:t>照顾</w:t>
      </w:r>
      <w:r>
        <w:rPr>
          <w:rFonts w:hint="eastAsia" w:ascii="仿宋" w:hAnsi="仿宋" w:eastAsia="仿宋"/>
          <w:b/>
          <w:bCs/>
          <w:color w:val="auto"/>
          <w:sz w:val="24"/>
          <w:szCs w:val="24"/>
        </w:rPr>
        <w:t>政策</w:t>
      </w:r>
      <w:r>
        <w:rPr>
          <w:rFonts w:hint="eastAsia" w:ascii="仿宋" w:hAnsi="仿宋" w:eastAsia="仿宋"/>
          <w:b/>
          <w:bCs/>
          <w:color w:val="auto"/>
          <w:sz w:val="24"/>
          <w:szCs w:val="24"/>
          <w:lang w:val="en-US" w:eastAsia="zh-CN"/>
        </w:rPr>
        <w:t>、非全日制或申请定向就业</w:t>
      </w:r>
      <w:r>
        <w:rPr>
          <w:rFonts w:hint="eastAsia" w:ascii="仿宋" w:hAnsi="仿宋" w:eastAsia="仿宋"/>
          <w:b/>
          <w:bCs/>
          <w:color w:val="auto"/>
          <w:sz w:val="24"/>
          <w:szCs w:val="24"/>
        </w:rPr>
        <w:t>的非应届毕业考生）</w:t>
      </w:r>
    </w:p>
    <w:p w14:paraId="5AF277D2">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仿宋" w:hAnsi="仿宋" w:eastAsia="仿宋"/>
          <w:color w:val="auto"/>
          <w:sz w:val="28"/>
        </w:rPr>
      </w:pPr>
    </w:p>
    <w:p w14:paraId="070A137C">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b/>
          <w:bCs/>
          <w:color w:val="auto"/>
          <w:sz w:val="24"/>
        </w:rPr>
        <w:t>定向就业单位</w:t>
      </w:r>
      <w:r>
        <w:rPr>
          <w:rFonts w:hint="eastAsia" w:ascii="宋体" w:hAnsi="宋体" w:eastAsia="宋体" w:cs="宋体"/>
          <w:color w:val="auto"/>
          <w:sz w:val="24"/>
        </w:rPr>
        <w:t>：（甲方）</w:t>
      </w:r>
    </w:p>
    <w:p w14:paraId="7C136449">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b/>
          <w:bCs/>
          <w:color w:val="auto"/>
          <w:sz w:val="24"/>
        </w:rPr>
        <w:t>研究生培养单位</w:t>
      </w:r>
      <w:r>
        <w:rPr>
          <w:rFonts w:hint="eastAsia" w:ascii="宋体" w:hAnsi="宋体" w:eastAsia="宋体" w:cs="宋体"/>
          <w:color w:val="auto"/>
          <w:sz w:val="24"/>
        </w:rPr>
        <w:t>：（乙方）广西艺术学院</w:t>
      </w:r>
    </w:p>
    <w:p w14:paraId="11E754A6">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b/>
          <w:bCs/>
          <w:color w:val="auto"/>
          <w:sz w:val="24"/>
        </w:rPr>
        <w:t>定向就业研究生</w:t>
      </w:r>
      <w:r>
        <w:rPr>
          <w:rFonts w:hint="eastAsia" w:ascii="宋体" w:hAnsi="宋体" w:eastAsia="宋体" w:cs="宋体"/>
          <w:color w:val="auto"/>
          <w:sz w:val="24"/>
        </w:rPr>
        <w:t>：（丙方）</w:t>
      </w:r>
    </w:p>
    <w:p w14:paraId="0ABBF82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一、丙方经参加全国硕士研究生统一入学考试，成绩合格，根据甲方需要，甲、丙双方协商同意，由甲方委托乙方录取丙方为</w:t>
      </w:r>
      <w:r>
        <w:rPr>
          <w:rFonts w:hint="eastAsia" w:ascii="宋体" w:hAnsi="宋体" w:cs="宋体"/>
          <w:color w:val="auto"/>
          <w:sz w:val="24"/>
          <w:lang w:val="en-US" w:eastAsia="zh-CN"/>
        </w:rPr>
        <w:t>2025年</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专业</w:t>
      </w:r>
      <w:r>
        <w:rPr>
          <w:rFonts w:hint="eastAsia" w:ascii="宋体" w:hAnsi="宋体" w:eastAsia="宋体" w:cs="宋体"/>
          <w:color w:val="auto"/>
          <w:sz w:val="24"/>
          <w:u w:val="single"/>
        </w:rPr>
        <w:t xml:space="preserve">                  </w:t>
      </w:r>
      <w:r>
        <w:rPr>
          <w:rFonts w:hint="eastAsia" w:ascii="宋体" w:hAnsi="宋体" w:eastAsia="宋体" w:cs="宋体"/>
          <w:color w:val="auto"/>
          <w:sz w:val="24"/>
        </w:rPr>
        <w:t>方向</w:t>
      </w:r>
      <w:r>
        <w:rPr>
          <w:rFonts w:hint="eastAsia" w:ascii="宋体" w:hAnsi="宋体" w:cs="宋体"/>
          <w:color w:val="auto"/>
          <w:sz w:val="24"/>
          <w:lang w:eastAsia="zh-CN"/>
        </w:rPr>
        <w:t>（</w:t>
      </w:r>
      <w:r>
        <w:rPr>
          <w:rFonts w:hint="eastAsia" w:ascii="宋体" w:hAnsi="宋体" w:eastAsia="宋体" w:cs="宋体"/>
          <w:color w:val="auto"/>
          <w:sz w:val="24"/>
        </w:rPr>
        <w:t>□</w:t>
      </w:r>
      <w:r>
        <w:rPr>
          <w:rFonts w:hint="eastAsia" w:ascii="宋体" w:hAnsi="宋体" w:cs="宋体"/>
          <w:color w:val="auto"/>
          <w:sz w:val="24"/>
          <w:lang w:val="en-US" w:eastAsia="zh-CN"/>
        </w:rPr>
        <w:t>全日制</w:t>
      </w:r>
      <w:r>
        <w:rPr>
          <w:rFonts w:hint="eastAsia" w:ascii="宋体" w:hAnsi="宋体" w:eastAsia="宋体" w:cs="宋体"/>
          <w:color w:val="auto"/>
          <w:sz w:val="24"/>
        </w:rPr>
        <w:t xml:space="preserve">  □</w:t>
      </w:r>
      <w:r>
        <w:rPr>
          <w:rFonts w:hint="eastAsia" w:ascii="宋体" w:hAnsi="宋体" w:cs="宋体"/>
          <w:color w:val="auto"/>
          <w:sz w:val="24"/>
          <w:lang w:val="en-US" w:eastAsia="zh-CN"/>
        </w:rPr>
        <w:t>非全日制</w:t>
      </w:r>
      <w:r>
        <w:rPr>
          <w:rFonts w:hint="eastAsia" w:ascii="宋体" w:hAnsi="宋体" w:cs="宋体"/>
          <w:color w:val="auto"/>
          <w:sz w:val="24"/>
          <w:lang w:eastAsia="zh-CN"/>
        </w:rPr>
        <w:t>）</w:t>
      </w:r>
      <w:r>
        <w:rPr>
          <w:rFonts w:hint="eastAsia" w:ascii="宋体" w:hAnsi="宋体" w:eastAsia="宋体" w:cs="宋体"/>
          <w:color w:val="auto"/>
          <w:sz w:val="24"/>
        </w:rPr>
        <w:t>硕士研究生（□学术学位  □专业学位）。</w:t>
      </w:r>
    </w:p>
    <w:p w14:paraId="2AA29752">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二、丙方在乙方学习学制为三年。由</w:t>
      </w:r>
      <w:r>
        <w:rPr>
          <w:rFonts w:hint="eastAsia" w:ascii="宋体" w:hAnsi="宋体" w:eastAsia="宋体" w:cs="宋体"/>
          <w:color w:val="000000" w:themeColor="text1"/>
          <w:sz w:val="24"/>
          <w14:textFill>
            <w14:solidFill>
              <w14:schemeClr w14:val="tx1"/>
            </w14:solidFill>
          </w14:textFill>
        </w:rPr>
        <w:t>丙方</w:t>
      </w:r>
      <w:r>
        <w:rPr>
          <w:rFonts w:hint="eastAsia" w:ascii="宋体" w:hAnsi="宋体" w:eastAsia="宋体" w:cs="宋体"/>
          <w:color w:val="auto"/>
          <w:sz w:val="24"/>
        </w:rPr>
        <w:t>在每学年第一学期开学第一周付给乙方该学年的全部费用，丙方注册后方可获得在校继续学习资格，否则，终止丙方研究生学习。丙方因故不能按期毕业并向乙方申请延期学习者，延期期间的培养费由丙方支付，延期时间不足一学期以一学期计算。</w:t>
      </w:r>
    </w:p>
    <w:p w14:paraId="1823E51A">
      <w:pPr>
        <w:pStyle w:val="2"/>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三、丙方在乙方学习期间，必须严格遵守国家的政策法令和学校的规章制度，如有违反，由乙方按国家有关规定处理。</w:t>
      </w:r>
    </w:p>
    <w:p w14:paraId="503126AA">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四、丙方学习期间的各种费用（生活费等）由丙方与甲方协商解决。</w:t>
      </w:r>
    </w:p>
    <w:p w14:paraId="5ACB368D">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五、丙方在乙方完成学业后，必须按期到甲方，甲方负责安排工作，并按国家有关规定，给予相应的待遇。</w:t>
      </w:r>
    </w:p>
    <w:p w14:paraId="3F5163E2">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六、甲、乙、丙三方都应严守协议，如有违反，违约一方要负责承担另外两方的损失，并依法给予赔偿，如果丙方学习结束后不到甲方工作，丙方还要负责给甲、乙方赔偿培养费。</w:t>
      </w:r>
    </w:p>
    <w:p w14:paraId="040CC0F9">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七、本协议书未尽事宜，由甲、乙、丙三方按国家有关规定协商解决。</w:t>
      </w:r>
    </w:p>
    <w:p w14:paraId="3EE541E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八、本协议书自签订之日起生效。</w:t>
      </w:r>
    </w:p>
    <w:p w14:paraId="3FADA9A3">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甲  方：（单位盖章）</w:t>
      </w:r>
    </w:p>
    <w:p w14:paraId="1433FC7A">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负责人：（签名盖章）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14:paraId="4D7D2B1F">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p>
    <w:p w14:paraId="0637772B">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乙  方：（签名盖章）</w:t>
      </w:r>
    </w:p>
    <w:p w14:paraId="683FD73B">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负责人：（签名盖章）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14:paraId="0C89275D">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p>
    <w:p w14:paraId="7C75A965">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 xml:space="preserve">丙  方：（签名盖章）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14:paraId="2FBD00F4">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p>
    <w:p w14:paraId="59018746">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黑体" w:hAnsi="黑体" w:eastAsia="黑体" w:cs="黑体"/>
          <w:color w:val="auto"/>
          <w:sz w:val="32"/>
          <w:szCs w:val="32"/>
        </w:rPr>
      </w:pPr>
      <w:r>
        <w:rPr>
          <w:rFonts w:hint="eastAsia" w:ascii="宋体" w:hAnsi="宋体" w:eastAsia="宋体" w:cs="宋体"/>
          <w:color w:val="auto"/>
          <w:sz w:val="24"/>
        </w:rPr>
        <w:t>（此协议书一式三份填写）</w:t>
      </w:r>
    </w:p>
    <w:p w14:paraId="5311D161">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rPr>
      </w:pPr>
    </w:p>
    <w:p w14:paraId="1F87080A">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rPr>
      </w:pPr>
    </w:p>
    <w:p w14:paraId="08F131FE">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rPr>
      </w:pPr>
    </w:p>
    <w:p w14:paraId="7ECE9061">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广西艺术学院</w:t>
      </w:r>
      <w:r>
        <w:rPr>
          <w:rFonts w:hint="eastAsia" w:ascii="方正小标宋简体" w:hAnsi="方正小标宋简体" w:eastAsia="方正小标宋简体" w:cs="方正小标宋简体"/>
          <w:color w:val="auto"/>
          <w:sz w:val="36"/>
          <w:szCs w:val="36"/>
          <w:lang w:eastAsia="zh-CN"/>
        </w:rPr>
        <w:t>2025年</w:t>
      </w:r>
      <w:r>
        <w:rPr>
          <w:rFonts w:hint="eastAsia" w:ascii="方正小标宋简体" w:hAnsi="方正小标宋简体" w:eastAsia="方正小标宋简体" w:cs="方正小标宋简体"/>
          <w:color w:val="auto"/>
          <w:sz w:val="36"/>
          <w:szCs w:val="36"/>
        </w:rPr>
        <w:t>定向就业硕士研究生协议书</w:t>
      </w:r>
    </w:p>
    <w:p w14:paraId="7A990935">
      <w:pPr>
        <w:keepNext w:val="0"/>
        <w:keepLines w:val="0"/>
        <w:pageBreakBefore w:val="0"/>
        <w:kinsoku/>
        <w:wordWrap w:val="0"/>
        <w:overflowPunct/>
        <w:topLinePunct w:val="0"/>
        <w:autoSpaceDE/>
        <w:autoSpaceDN/>
        <w:bidi w:val="0"/>
        <w:adjustRightInd/>
        <w:snapToGrid/>
        <w:spacing w:line="360" w:lineRule="auto"/>
        <w:jc w:val="center"/>
        <w:textAlignment w:val="auto"/>
        <w:rPr>
          <w:rFonts w:hint="eastAsia" w:ascii="仿宋" w:hAnsi="仿宋" w:eastAsia="仿宋"/>
          <w:b/>
          <w:bCs/>
          <w:color w:val="auto"/>
          <w:sz w:val="24"/>
          <w:szCs w:val="24"/>
        </w:rPr>
      </w:pPr>
      <w:r>
        <w:rPr>
          <w:rFonts w:hint="eastAsia" w:ascii="仿宋" w:hAnsi="仿宋" w:eastAsia="仿宋"/>
          <w:b/>
          <w:bCs/>
          <w:color w:val="auto"/>
          <w:sz w:val="24"/>
          <w:szCs w:val="24"/>
        </w:rPr>
        <w:t>（适用于享受少数民族</w:t>
      </w:r>
      <w:r>
        <w:rPr>
          <w:rFonts w:hint="eastAsia" w:ascii="仿宋" w:hAnsi="仿宋" w:eastAsia="仿宋"/>
          <w:b/>
          <w:bCs/>
          <w:color w:val="auto"/>
          <w:sz w:val="24"/>
          <w:szCs w:val="24"/>
          <w:lang w:val="en-US" w:eastAsia="zh-CN"/>
        </w:rPr>
        <w:t>照顾</w:t>
      </w:r>
      <w:r>
        <w:rPr>
          <w:rFonts w:hint="eastAsia" w:ascii="仿宋" w:hAnsi="仿宋" w:eastAsia="仿宋"/>
          <w:b/>
          <w:bCs/>
          <w:color w:val="auto"/>
          <w:sz w:val="24"/>
          <w:szCs w:val="24"/>
        </w:rPr>
        <w:t>政策</w:t>
      </w:r>
      <w:r>
        <w:rPr>
          <w:rFonts w:hint="eastAsia" w:ascii="仿宋" w:hAnsi="仿宋" w:eastAsia="仿宋"/>
          <w:b/>
          <w:bCs/>
          <w:color w:val="auto"/>
          <w:sz w:val="24"/>
          <w:szCs w:val="24"/>
          <w:lang w:val="en-US" w:eastAsia="zh-CN"/>
        </w:rPr>
        <w:t>的</w:t>
      </w:r>
      <w:r>
        <w:rPr>
          <w:rFonts w:hint="eastAsia" w:ascii="仿宋" w:hAnsi="仿宋" w:eastAsia="仿宋"/>
          <w:b/>
          <w:bCs/>
          <w:color w:val="auto"/>
          <w:sz w:val="24"/>
          <w:szCs w:val="24"/>
        </w:rPr>
        <w:t>应届毕业考生）</w:t>
      </w:r>
    </w:p>
    <w:p w14:paraId="155E826E">
      <w:pPr>
        <w:keepNext w:val="0"/>
        <w:keepLines w:val="0"/>
        <w:pageBreakBefore w:val="0"/>
        <w:widowControl w:val="0"/>
        <w:kinsoku/>
        <w:wordWrap w:val="0"/>
        <w:overflowPunct/>
        <w:topLinePunct w:val="0"/>
        <w:autoSpaceDE/>
        <w:autoSpaceDN/>
        <w:bidi w:val="0"/>
        <w:adjustRightInd/>
        <w:snapToGrid/>
        <w:spacing w:line="400" w:lineRule="exact"/>
        <w:textAlignment w:val="auto"/>
        <w:rPr>
          <w:rFonts w:ascii="仿宋" w:hAnsi="仿宋" w:eastAsia="仿宋"/>
          <w:color w:val="auto"/>
          <w:sz w:val="24"/>
        </w:rPr>
      </w:pPr>
    </w:p>
    <w:p w14:paraId="342344D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b/>
          <w:bCs/>
          <w:color w:val="auto"/>
          <w:sz w:val="24"/>
        </w:rPr>
        <w:t>甲方</w:t>
      </w:r>
      <w:r>
        <w:rPr>
          <w:rFonts w:hint="eastAsia" w:ascii="宋体" w:hAnsi="宋体" w:eastAsia="宋体" w:cs="宋体"/>
          <w:color w:val="auto"/>
          <w:sz w:val="24"/>
        </w:rPr>
        <w:t>：广西艺术学院</w:t>
      </w:r>
    </w:p>
    <w:p w14:paraId="013D5789">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b/>
          <w:bCs/>
          <w:color w:val="auto"/>
          <w:sz w:val="24"/>
        </w:rPr>
        <w:t>乙方</w:t>
      </w:r>
      <w:r>
        <w:rPr>
          <w:rFonts w:hint="eastAsia" w:ascii="宋体" w:hAnsi="宋体" w:eastAsia="宋体" w:cs="宋体"/>
          <w:color w:val="auto"/>
          <w:sz w:val="24"/>
        </w:rPr>
        <w:t>：</w:t>
      </w:r>
    </w:p>
    <w:p w14:paraId="394C4C3E">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一、乙方经参加全国硕士研究生统一入学考试，成绩合格，经乙方要求，甲方同意录取乙方为</w:t>
      </w:r>
      <w:r>
        <w:rPr>
          <w:rFonts w:hint="eastAsia" w:ascii="宋体" w:hAnsi="宋体" w:cs="宋体"/>
          <w:color w:val="auto"/>
          <w:sz w:val="24"/>
          <w:lang w:val="en-US" w:eastAsia="zh-CN"/>
        </w:rPr>
        <w:t>2025年</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专业</w:t>
      </w:r>
      <w:r>
        <w:rPr>
          <w:rFonts w:hint="eastAsia" w:ascii="宋体" w:hAnsi="宋体" w:eastAsia="宋体" w:cs="宋体"/>
          <w:color w:val="auto"/>
          <w:sz w:val="24"/>
          <w:u w:val="single"/>
        </w:rPr>
        <w:t xml:space="preserve">                  </w:t>
      </w:r>
      <w:r>
        <w:rPr>
          <w:rFonts w:hint="eastAsia" w:ascii="宋体" w:hAnsi="宋体" w:eastAsia="宋体" w:cs="宋体"/>
          <w:color w:val="auto"/>
          <w:sz w:val="24"/>
        </w:rPr>
        <w:t>方向全日制定向就业硕士研究生（□学术学位  □专业学位）。</w:t>
      </w:r>
    </w:p>
    <w:p w14:paraId="5CB6FD3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二、乙方在甲方学习学制为三年。乙方在每学年第一学期开学第一周付给甲方该学年的全部培养费并注册后方可获得在校继续学习资格，否则，终止乙方研究生学习。乙方因故不能按期毕业并向甲方申请延期学习者，还需向甲方支付延期期间培养费，延期时间不足一学期以一学期计算。</w:t>
      </w:r>
    </w:p>
    <w:p w14:paraId="50BE1EDF">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三、乙方在学习期间，必须严格遵守国家的政策法令和学校的规章制度，如有违反，由甲方按有关规定处理。</w:t>
      </w:r>
    </w:p>
    <w:p w14:paraId="44016F5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四、乙方学习期间的各种费用（生活费等），均自己解决。</w:t>
      </w:r>
    </w:p>
    <w:p w14:paraId="6B06539D">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五、乙方在校期间除按规定自筹培养费外，享受国家计划内在校研究生的同等待遇。</w:t>
      </w:r>
    </w:p>
    <w:p w14:paraId="4A253734">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六、乙方学习期满，经考核符合甲方规定的毕业条件和学位授予条件，由甲方颁发毕业证书及学位证书。</w:t>
      </w:r>
    </w:p>
    <w:p w14:paraId="6CB905F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七、乙方必须按照入学当年国家的少数民族照顾政策要求，服从就业安排，毕业后在国务院公布的民族区域自治地方内就业，按国家有关就业政策派遣，甲方不负责安排工作。</w:t>
      </w:r>
    </w:p>
    <w:p w14:paraId="4B0F8C24">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八、本协议书未尽事宜，由甲、乙双方按国家有关规定协商解决。</w:t>
      </w:r>
    </w:p>
    <w:p w14:paraId="3068A4F0">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九、本协议书自签订之日起生效。</w:t>
      </w:r>
    </w:p>
    <w:p w14:paraId="65893D13">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p>
    <w:p w14:paraId="3D021467">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甲</w:t>
      </w:r>
      <w:r>
        <w:rPr>
          <w:rFonts w:hint="eastAsia" w:ascii="宋体" w:hAnsi="宋体" w:cs="宋体"/>
          <w:color w:val="auto"/>
          <w:sz w:val="24"/>
          <w:lang w:val="en-US" w:eastAsia="zh-CN"/>
        </w:rPr>
        <w:t xml:space="preserve">  </w:t>
      </w:r>
      <w:r>
        <w:rPr>
          <w:rFonts w:hint="eastAsia" w:ascii="宋体" w:hAnsi="宋体" w:eastAsia="宋体" w:cs="宋体"/>
          <w:color w:val="auto"/>
          <w:sz w:val="24"/>
        </w:rPr>
        <w:t>方：（单位盖章）                           乙</w:t>
      </w:r>
      <w:r>
        <w:rPr>
          <w:rFonts w:hint="eastAsia" w:ascii="宋体" w:hAnsi="宋体" w:cs="宋体"/>
          <w:color w:val="auto"/>
          <w:sz w:val="24"/>
          <w:lang w:val="en-US" w:eastAsia="zh-CN"/>
        </w:rPr>
        <w:t xml:space="preserve">  </w:t>
      </w:r>
      <w:r>
        <w:rPr>
          <w:rFonts w:hint="eastAsia" w:ascii="宋体" w:hAnsi="宋体" w:eastAsia="宋体" w:cs="宋体"/>
          <w:color w:val="auto"/>
          <w:sz w:val="24"/>
        </w:rPr>
        <w:t>方：（签名盖章）</w:t>
      </w:r>
    </w:p>
    <w:p w14:paraId="3D0C398F">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p>
    <w:p w14:paraId="33D0A94B">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r>
        <w:rPr>
          <w:rFonts w:hint="eastAsia" w:ascii="宋体" w:hAnsi="宋体" w:eastAsia="宋体" w:cs="宋体"/>
          <w:color w:val="auto"/>
          <w:sz w:val="24"/>
        </w:rPr>
        <w:t>负责人：（签名盖章）</w:t>
      </w:r>
    </w:p>
    <w:p w14:paraId="5DE5FF0F">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4"/>
        </w:rPr>
      </w:pPr>
    </w:p>
    <w:p w14:paraId="26911090">
      <w:pPr>
        <w:keepNext w:val="0"/>
        <w:keepLines w:val="0"/>
        <w:pageBreakBefore w:val="0"/>
        <w:widowControl w:val="0"/>
        <w:kinsoku/>
        <w:wordWrap w:val="0"/>
        <w:overflowPunct/>
        <w:topLinePunct w:val="0"/>
        <w:autoSpaceDE/>
        <w:autoSpaceDN/>
        <w:bidi w:val="0"/>
        <w:adjustRightInd/>
        <w:snapToGrid/>
        <w:spacing w:line="400" w:lineRule="exact"/>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r>
        <w:rPr>
          <w:rFonts w:hint="eastAsia" w:ascii="宋体" w:hAnsi="宋体" w:cs="宋体"/>
          <w:color w:val="auto"/>
          <w:sz w:val="24"/>
          <w:lang w:val="en-US" w:eastAsia="zh-CN"/>
        </w:rPr>
        <w:t xml:space="preserve">                </w:t>
      </w:r>
      <w:r>
        <w:rPr>
          <w:rFonts w:hint="eastAsia" w:ascii="宋体" w:hAnsi="宋体" w:eastAsia="宋体" w:cs="宋体"/>
          <w:color w:val="auto"/>
          <w:sz w:val="24"/>
        </w:rPr>
        <w:t xml:space="preserve">                年</w:t>
      </w:r>
      <w:r>
        <w:rPr>
          <w:rFonts w:hint="eastAsia" w:ascii="宋体" w:hAnsi="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cs="宋体"/>
          <w:color w:val="auto"/>
          <w:sz w:val="24"/>
          <w:lang w:val="en-US" w:eastAsia="zh-CN"/>
        </w:rPr>
        <w:t xml:space="preserve">   </w:t>
      </w:r>
      <w:r>
        <w:rPr>
          <w:rFonts w:hint="eastAsia" w:ascii="宋体" w:hAnsi="宋体" w:eastAsia="宋体" w:cs="宋体"/>
          <w:color w:val="auto"/>
          <w:sz w:val="24"/>
        </w:rPr>
        <w:t>日</w:t>
      </w:r>
    </w:p>
    <w:p w14:paraId="4F7595E3">
      <w:pPr>
        <w:keepNext w:val="0"/>
        <w:keepLines w:val="0"/>
        <w:pageBreakBefore w:val="0"/>
        <w:widowControl w:val="0"/>
        <w:kinsoku/>
        <w:wordWrap w:val="0"/>
        <w:overflowPunct/>
        <w:topLinePunct w:val="0"/>
        <w:autoSpaceDE/>
        <w:autoSpaceDN/>
        <w:bidi w:val="0"/>
        <w:adjustRightInd/>
        <w:snapToGrid/>
        <w:spacing w:line="400" w:lineRule="exact"/>
        <w:ind w:firstLine="720" w:firstLineChars="300"/>
        <w:textAlignment w:val="auto"/>
        <w:rPr>
          <w:rFonts w:hint="eastAsia" w:ascii="宋体" w:hAnsi="宋体" w:eastAsia="宋体" w:cs="宋体"/>
          <w:color w:val="auto"/>
          <w:sz w:val="24"/>
        </w:rPr>
      </w:pPr>
    </w:p>
    <w:p w14:paraId="3DA4B015">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rPr>
      </w:pPr>
      <w:r>
        <w:rPr>
          <w:rFonts w:hint="eastAsia" w:ascii="宋体" w:hAnsi="宋体" w:eastAsia="宋体" w:cs="宋体"/>
          <w:color w:val="auto"/>
          <w:sz w:val="24"/>
        </w:rPr>
        <w:t>（此协议书一式两份填写）</w:t>
      </w:r>
    </w:p>
    <w:p w14:paraId="0CAD83F9">
      <w:pPr>
        <w:keepNext w:val="0"/>
        <w:keepLines w:val="0"/>
        <w:pageBreakBefore w:val="0"/>
        <w:widowControl w:val="0"/>
        <w:kinsoku/>
        <w:wordWrap w:val="0"/>
        <w:overflowPunct/>
        <w:topLinePunct w:val="0"/>
        <w:autoSpaceDE/>
        <w:autoSpaceDN/>
        <w:bidi w:val="0"/>
        <w:adjustRightInd/>
        <w:snapToGrid/>
        <w:spacing w:line="400" w:lineRule="exact"/>
        <w:jc w:val="both"/>
        <w:textAlignment w:val="auto"/>
        <w:rPr>
          <w:rFonts w:hint="eastAsia" w:ascii="宋体" w:hAnsi="宋体" w:eastAsia="宋体" w:cs="宋体"/>
          <w:color w:val="auto"/>
          <w:sz w:val="24"/>
        </w:rPr>
      </w:pPr>
    </w:p>
    <w:p w14:paraId="579072C6">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textAlignment w:val="auto"/>
        <w:rPr>
          <w:color w:val="auto"/>
        </w:rPr>
      </w:pPr>
    </w:p>
    <w:p w14:paraId="0BFA89B4">
      <w:pPr>
        <w:keepNext w:val="0"/>
        <w:keepLines w:val="0"/>
        <w:pageBreakBefore w:val="0"/>
        <w:widowControl w:val="0"/>
        <w:kinsoku/>
        <w:wordWrap w:val="0"/>
        <w:overflowPunct/>
        <w:topLinePunct w:val="0"/>
        <w:autoSpaceDE/>
        <w:autoSpaceDN/>
        <w:bidi w:val="0"/>
        <w:adjustRightInd/>
        <w:snapToGrid/>
        <w:spacing w:line="520" w:lineRule="exact"/>
        <w:jc w:val="left"/>
        <w:textAlignment w:val="auto"/>
        <w:rPr>
          <w:rFonts w:hint="default" w:ascii="仿宋" w:hAnsi="仿宋" w:eastAsia="仿宋"/>
          <w:strike w:val="0"/>
          <w:dstrike w:val="0"/>
          <w:color w:val="auto"/>
          <w:sz w:val="24"/>
          <w:szCs w:val="24"/>
          <w:lang w:val="en-US" w:eastAsia="zh-CN"/>
        </w:rPr>
      </w:pP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5BB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691A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B691A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MmM1MGYyYjIxMTQyOGY3Y2M2Y2I1MGQwZTI5NTUifQ=="/>
    <w:docVar w:name="KSO_WPS_MARK_KEY" w:val="812ad117-26aa-4fa7-adfc-413aba6e215e"/>
  </w:docVars>
  <w:rsids>
    <w:rsidRoot w:val="00B866FF"/>
    <w:rsid w:val="00000FF2"/>
    <w:rsid w:val="00054D23"/>
    <w:rsid w:val="00076D34"/>
    <w:rsid w:val="000842C0"/>
    <w:rsid w:val="000B67D0"/>
    <w:rsid w:val="000D180D"/>
    <w:rsid w:val="000E6EC5"/>
    <w:rsid w:val="000F6468"/>
    <w:rsid w:val="00106548"/>
    <w:rsid w:val="00114B8D"/>
    <w:rsid w:val="00126F75"/>
    <w:rsid w:val="00132BF9"/>
    <w:rsid w:val="00167822"/>
    <w:rsid w:val="001C4A9F"/>
    <w:rsid w:val="001C68A6"/>
    <w:rsid w:val="00203F19"/>
    <w:rsid w:val="002149A1"/>
    <w:rsid w:val="0023008D"/>
    <w:rsid w:val="00235F12"/>
    <w:rsid w:val="0026792B"/>
    <w:rsid w:val="002733B2"/>
    <w:rsid w:val="002A05B5"/>
    <w:rsid w:val="002C583D"/>
    <w:rsid w:val="00313F70"/>
    <w:rsid w:val="003825CA"/>
    <w:rsid w:val="00391B35"/>
    <w:rsid w:val="00393B41"/>
    <w:rsid w:val="003A3462"/>
    <w:rsid w:val="003D5A49"/>
    <w:rsid w:val="003D5EE2"/>
    <w:rsid w:val="003E7DBF"/>
    <w:rsid w:val="003F2194"/>
    <w:rsid w:val="00461D24"/>
    <w:rsid w:val="00462060"/>
    <w:rsid w:val="00471302"/>
    <w:rsid w:val="00483463"/>
    <w:rsid w:val="00490659"/>
    <w:rsid w:val="00493515"/>
    <w:rsid w:val="004B599B"/>
    <w:rsid w:val="004C0647"/>
    <w:rsid w:val="00507A3F"/>
    <w:rsid w:val="0052362A"/>
    <w:rsid w:val="00525B55"/>
    <w:rsid w:val="00531566"/>
    <w:rsid w:val="005726A7"/>
    <w:rsid w:val="00574B87"/>
    <w:rsid w:val="005F0165"/>
    <w:rsid w:val="00616726"/>
    <w:rsid w:val="006226E8"/>
    <w:rsid w:val="0062401D"/>
    <w:rsid w:val="00626149"/>
    <w:rsid w:val="006530A5"/>
    <w:rsid w:val="00653260"/>
    <w:rsid w:val="0069524B"/>
    <w:rsid w:val="006A517B"/>
    <w:rsid w:val="006B589C"/>
    <w:rsid w:val="0076566E"/>
    <w:rsid w:val="0078643E"/>
    <w:rsid w:val="007978D7"/>
    <w:rsid w:val="007C58EF"/>
    <w:rsid w:val="007D5818"/>
    <w:rsid w:val="007D6586"/>
    <w:rsid w:val="008213D6"/>
    <w:rsid w:val="00824B4D"/>
    <w:rsid w:val="00834A90"/>
    <w:rsid w:val="00840E56"/>
    <w:rsid w:val="008561EC"/>
    <w:rsid w:val="008A30C3"/>
    <w:rsid w:val="00914BB8"/>
    <w:rsid w:val="00933277"/>
    <w:rsid w:val="009728F0"/>
    <w:rsid w:val="00976BA4"/>
    <w:rsid w:val="009C2C03"/>
    <w:rsid w:val="009C338F"/>
    <w:rsid w:val="009E465A"/>
    <w:rsid w:val="00A83A38"/>
    <w:rsid w:val="00A91A13"/>
    <w:rsid w:val="00A92DCC"/>
    <w:rsid w:val="00AA33A7"/>
    <w:rsid w:val="00AA4D0B"/>
    <w:rsid w:val="00AB11E1"/>
    <w:rsid w:val="00AE4594"/>
    <w:rsid w:val="00AE46B9"/>
    <w:rsid w:val="00AF3AE8"/>
    <w:rsid w:val="00AF5BAB"/>
    <w:rsid w:val="00AF71C7"/>
    <w:rsid w:val="00B02964"/>
    <w:rsid w:val="00B22D95"/>
    <w:rsid w:val="00B36DED"/>
    <w:rsid w:val="00B466C4"/>
    <w:rsid w:val="00B859BD"/>
    <w:rsid w:val="00B866FF"/>
    <w:rsid w:val="00BA00FA"/>
    <w:rsid w:val="00BB21A4"/>
    <w:rsid w:val="00BB2B82"/>
    <w:rsid w:val="00BD3B98"/>
    <w:rsid w:val="00C11565"/>
    <w:rsid w:val="00C302BF"/>
    <w:rsid w:val="00CD1835"/>
    <w:rsid w:val="00CE1AF2"/>
    <w:rsid w:val="00CE43A1"/>
    <w:rsid w:val="00CE55E3"/>
    <w:rsid w:val="00D4129E"/>
    <w:rsid w:val="00D465E9"/>
    <w:rsid w:val="00D54623"/>
    <w:rsid w:val="00D66CD5"/>
    <w:rsid w:val="00D807DC"/>
    <w:rsid w:val="00D84EF3"/>
    <w:rsid w:val="00EA1143"/>
    <w:rsid w:val="00EC2847"/>
    <w:rsid w:val="00ED7B4F"/>
    <w:rsid w:val="00EE2A60"/>
    <w:rsid w:val="00EF20D9"/>
    <w:rsid w:val="00EF5589"/>
    <w:rsid w:val="00F03FA8"/>
    <w:rsid w:val="00FB3CE1"/>
    <w:rsid w:val="00FE50F9"/>
    <w:rsid w:val="017F775E"/>
    <w:rsid w:val="01826A17"/>
    <w:rsid w:val="018C21A5"/>
    <w:rsid w:val="01C10F5C"/>
    <w:rsid w:val="02773C09"/>
    <w:rsid w:val="027A149C"/>
    <w:rsid w:val="02AE53FB"/>
    <w:rsid w:val="02DE5ECF"/>
    <w:rsid w:val="032D650E"/>
    <w:rsid w:val="033D5B17"/>
    <w:rsid w:val="03A954A4"/>
    <w:rsid w:val="03C350C4"/>
    <w:rsid w:val="03C36E72"/>
    <w:rsid w:val="03CA1C18"/>
    <w:rsid w:val="03E72AE3"/>
    <w:rsid w:val="03EE5067"/>
    <w:rsid w:val="043D6C25"/>
    <w:rsid w:val="047C774D"/>
    <w:rsid w:val="04814D63"/>
    <w:rsid w:val="048A0C82"/>
    <w:rsid w:val="05045994"/>
    <w:rsid w:val="05863F97"/>
    <w:rsid w:val="058C7E64"/>
    <w:rsid w:val="05A86320"/>
    <w:rsid w:val="05C173E2"/>
    <w:rsid w:val="06EA6B4F"/>
    <w:rsid w:val="070F7027"/>
    <w:rsid w:val="074B16CD"/>
    <w:rsid w:val="07602889"/>
    <w:rsid w:val="077F1302"/>
    <w:rsid w:val="07CD6512"/>
    <w:rsid w:val="07F700E8"/>
    <w:rsid w:val="08201FB2"/>
    <w:rsid w:val="08396E6A"/>
    <w:rsid w:val="0889068B"/>
    <w:rsid w:val="08955281"/>
    <w:rsid w:val="08F40DF9"/>
    <w:rsid w:val="090B6180"/>
    <w:rsid w:val="097C373E"/>
    <w:rsid w:val="09970B85"/>
    <w:rsid w:val="09CE4B9B"/>
    <w:rsid w:val="09E36EDF"/>
    <w:rsid w:val="09F4524D"/>
    <w:rsid w:val="0A2333F5"/>
    <w:rsid w:val="0A2C21B6"/>
    <w:rsid w:val="0A8665A9"/>
    <w:rsid w:val="0AB10AB1"/>
    <w:rsid w:val="0AB45B0E"/>
    <w:rsid w:val="0AD41965"/>
    <w:rsid w:val="0AE0030A"/>
    <w:rsid w:val="0B072C11"/>
    <w:rsid w:val="0BEF4CA9"/>
    <w:rsid w:val="0C547201"/>
    <w:rsid w:val="0C6D2B6B"/>
    <w:rsid w:val="0CF06F2A"/>
    <w:rsid w:val="0CF4642C"/>
    <w:rsid w:val="0CF62067"/>
    <w:rsid w:val="0CF9305A"/>
    <w:rsid w:val="0D501777"/>
    <w:rsid w:val="0D996F38"/>
    <w:rsid w:val="0DCE0020"/>
    <w:rsid w:val="0DDC300B"/>
    <w:rsid w:val="0DEA65B5"/>
    <w:rsid w:val="0E0802A4"/>
    <w:rsid w:val="0E761881"/>
    <w:rsid w:val="0EE0414A"/>
    <w:rsid w:val="0EF97BEC"/>
    <w:rsid w:val="0F264EEC"/>
    <w:rsid w:val="0F554F4F"/>
    <w:rsid w:val="0F6239E3"/>
    <w:rsid w:val="0F853180"/>
    <w:rsid w:val="0FE144E8"/>
    <w:rsid w:val="0FED7751"/>
    <w:rsid w:val="102E1B18"/>
    <w:rsid w:val="10645539"/>
    <w:rsid w:val="10F26F99"/>
    <w:rsid w:val="111B6540"/>
    <w:rsid w:val="115009EC"/>
    <w:rsid w:val="11566429"/>
    <w:rsid w:val="117F262B"/>
    <w:rsid w:val="11FD5C45"/>
    <w:rsid w:val="12077AB4"/>
    <w:rsid w:val="122122CC"/>
    <w:rsid w:val="12373F9F"/>
    <w:rsid w:val="125C471A"/>
    <w:rsid w:val="126A1B5C"/>
    <w:rsid w:val="129E11D6"/>
    <w:rsid w:val="12EF1A32"/>
    <w:rsid w:val="134F5FD7"/>
    <w:rsid w:val="1353634E"/>
    <w:rsid w:val="14140D0C"/>
    <w:rsid w:val="14590FE4"/>
    <w:rsid w:val="14CC0840"/>
    <w:rsid w:val="154126EF"/>
    <w:rsid w:val="1549060A"/>
    <w:rsid w:val="15745BF8"/>
    <w:rsid w:val="158703BA"/>
    <w:rsid w:val="165878EE"/>
    <w:rsid w:val="16DD1FB6"/>
    <w:rsid w:val="17047E69"/>
    <w:rsid w:val="171C6B6E"/>
    <w:rsid w:val="17563E2E"/>
    <w:rsid w:val="17567E79"/>
    <w:rsid w:val="177C7877"/>
    <w:rsid w:val="17EE050A"/>
    <w:rsid w:val="17F11DA8"/>
    <w:rsid w:val="181820DC"/>
    <w:rsid w:val="18510A99"/>
    <w:rsid w:val="18700F1F"/>
    <w:rsid w:val="192B2230"/>
    <w:rsid w:val="19387323"/>
    <w:rsid w:val="193C5B43"/>
    <w:rsid w:val="197B7B7C"/>
    <w:rsid w:val="199926F8"/>
    <w:rsid w:val="19A35324"/>
    <w:rsid w:val="19F4007C"/>
    <w:rsid w:val="1A0166A8"/>
    <w:rsid w:val="1A825B93"/>
    <w:rsid w:val="1AB85384"/>
    <w:rsid w:val="1ABC1257"/>
    <w:rsid w:val="1B1C538E"/>
    <w:rsid w:val="1B7725C5"/>
    <w:rsid w:val="1C077DEC"/>
    <w:rsid w:val="1C1558EF"/>
    <w:rsid w:val="1C4A6047"/>
    <w:rsid w:val="1CA01989"/>
    <w:rsid w:val="1D6152DA"/>
    <w:rsid w:val="1DC13FCB"/>
    <w:rsid w:val="1EC661DE"/>
    <w:rsid w:val="1F5C052B"/>
    <w:rsid w:val="1F7F7912"/>
    <w:rsid w:val="206F1A9C"/>
    <w:rsid w:val="20A200E4"/>
    <w:rsid w:val="20AF6489"/>
    <w:rsid w:val="20F21EF0"/>
    <w:rsid w:val="21703D3E"/>
    <w:rsid w:val="223631D9"/>
    <w:rsid w:val="224F2174"/>
    <w:rsid w:val="22673393"/>
    <w:rsid w:val="227B0BEC"/>
    <w:rsid w:val="228B434D"/>
    <w:rsid w:val="22A531AF"/>
    <w:rsid w:val="22E06CA1"/>
    <w:rsid w:val="22F56BF1"/>
    <w:rsid w:val="23A75A11"/>
    <w:rsid w:val="242D5FF8"/>
    <w:rsid w:val="24477FE0"/>
    <w:rsid w:val="247B1377"/>
    <w:rsid w:val="248A15BB"/>
    <w:rsid w:val="24B36813"/>
    <w:rsid w:val="24F90449"/>
    <w:rsid w:val="25826736"/>
    <w:rsid w:val="25AE3087"/>
    <w:rsid w:val="25BD151C"/>
    <w:rsid w:val="25F90565"/>
    <w:rsid w:val="263A2B6C"/>
    <w:rsid w:val="2661459D"/>
    <w:rsid w:val="26903FDA"/>
    <w:rsid w:val="26C54B2C"/>
    <w:rsid w:val="26DD1E76"/>
    <w:rsid w:val="272924A0"/>
    <w:rsid w:val="27805F0E"/>
    <w:rsid w:val="278E13C2"/>
    <w:rsid w:val="283F446A"/>
    <w:rsid w:val="286363AA"/>
    <w:rsid w:val="28A45831"/>
    <w:rsid w:val="28AB5190"/>
    <w:rsid w:val="28E07AE7"/>
    <w:rsid w:val="28EC2844"/>
    <w:rsid w:val="290563CB"/>
    <w:rsid w:val="296543A4"/>
    <w:rsid w:val="29763EBB"/>
    <w:rsid w:val="29905E04"/>
    <w:rsid w:val="29946A38"/>
    <w:rsid w:val="299A3C40"/>
    <w:rsid w:val="29D82DC8"/>
    <w:rsid w:val="29E606E9"/>
    <w:rsid w:val="2A9A1E2C"/>
    <w:rsid w:val="2AA01B58"/>
    <w:rsid w:val="2AB56C65"/>
    <w:rsid w:val="2ADD37A4"/>
    <w:rsid w:val="2B193698"/>
    <w:rsid w:val="2B2F07C6"/>
    <w:rsid w:val="2B376C66"/>
    <w:rsid w:val="2B6765E6"/>
    <w:rsid w:val="2B977972"/>
    <w:rsid w:val="2BC65B88"/>
    <w:rsid w:val="2BD80E5D"/>
    <w:rsid w:val="2BEC4909"/>
    <w:rsid w:val="2C482942"/>
    <w:rsid w:val="2C520B29"/>
    <w:rsid w:val="2C8815B2"/>
    <w:rsid w:val="2CB5119F"/>
    <w:rsid w:val="2CD258AD"/>
    <w:rsid w:val="2CD86C3B"/>
    <w:rsid w:val="2CE55F57"/>
    <w:rsid w:val="2CFC0B7C"/>
    <w:rsid w:val="2D095281"/>
    <w:rsid w:val="2D19235F"/>
    <w:rsid w:val="2D431581"/>
    <w:rsid w:val="2D7E77E3"/>
    <w:rsid w:val="2DBF6D9E"/>
    <w:rsid w:val="2E6007C2"/>
    <w:rsid w:val="2F1228D8"/>
    <w:rsid w:val="2F306C81"/>
    <w:rsid w:val="2F473F52"/>
    <w:rsid w:val="2F6A7E32"/>
    <w:rsid w:val="2F6F1AD9"/>
    <w:rsid w:val="2FCD67FF"/>
    <w:rsid w:val="303167EA"/>
    <w:rsid w:val="308A79BF"/>
    <w:rsid w:val="308C2216"/>
    <w:rsid w:val="3090265C"/>
    <w:rsid w:val="30F54260"/>
    <w:rsid w:val="31336B36"/>
    <w:rsid w:val="314B26DB"/>
    <w:rsid w:val="31AD50EA"/>
    <w:rsid w:val="31AF440F"/>
    <w:rsid w:val="31B47C77"/>
    <w:rsid w:val="31F44517"/>
    <w:rsid w:val="31FB58A6"/>
    <w:rsid w:val="32313075"/>
    <w:rsid w:val="32472899"/>
    <w:rsid w:val="32AC4DF2"/>
    <w:rsid w:val="32DD4AEB"/>
    <w:rsid w:val="33550FE6"/>
    <w:rsid w:val="33E34843"/>
    <w:rsid w:val="34054850"/>
    <w:rsid w:val="340622E0"/>
    <w:rsid w:val="342E672D"/>
    <w:rsid w:val="3446050C"/>
    <w:rsid w:val="346239BA"/>
    <w:rsid w:val="349873DC"/>
    <w:rsid w:val="350B5F84"/>
    <w:rsid w:val="35756034"/>
    <w:rsid w:val="357853FC"/>
    <w:rsid w:val="35DA4901"/>
    <w:rsid w:val="361138EA"/>
    <w:rsid w:val="36525CB0"/>
    <w:rsid w:val="37691D05"/>
    <w:rsid w:val="37717401"/>
    <w:rsid w:val="37D864DF"/>
    <w:rsid w:val="3855009C"/>
    <w:rsid w:val="386D1F14"/>
    <w:rsid w:val="38934A8A"/>
    <w:rsid w:val="38C85A7F"/>
    <w:rsid w:val="38E47094"/>
    <w:rsid w:val="391C789B"/>
    <w:rsid w:val="39504729"/>
    <w:rsid w:val="39665CFB"/>
    <w:rsid w:val="396F26D5"/>
    <w:rsid w:val="39ED1F78"/>
    <w:rsid w:val="3A186B16"/>
    <w:rsid w:val="3A2B5B4E"/>
    <w:rsid w:val="3A881CA1"/>
    <w:rsid w:val="3AE83F99"/>
    <w:rsid w:val="3B386DB8"/>
    <w:rsid w:val="3B7D61A1"/>
    <w:rsid w:val="3B7D732B"/>
    <w:rsid w:val="3B7E65B5"/>
    <w:rsid w:val="3BA26809"/>
    <w:rsid w:val="3BC9789D"/>
    <w:rsid w:val="3C37572C"/>
    <w:rsid w:val="3C5F4C83"/>
    <w:rsid w:val="3C6F3118"/>
    <w:rsid w:val="3C7F0E81"/>
    <w:rsid w:val="3C826C44"/>
    <w:rsid w:val="3C842CA0"/>
    <w:rsid w:val="3CD25455"/>
    <w:rsid w:val="3D0C0065"/>
    <w:rsid w:val="3D2D6B2F"/>
    <w:rsid w:val="3D393422"/>
    <w:rsid w:val="3DA9265A"/>
    <w:rsid w:val="3DCA3142"/>
    <w:rsid w:val="3DE347FE"/>
    <w:rsid w:val="3E2C0615"/>
    <w:rsid w:val="3E483849"/>
    <w:rsid w:val="3E506F79"/>
    <w:rsid w:val="3EB017C6"/>
    <w:rsid w:val="3EDC6A5F"/>
    <w:rsid w:val="3F2F4154"/>
    <w:rsid w:val="3FC438F2"/>
    <w:rsid w:val="3FDF4E62"/>
    <w:rsid w:val="400E59F9"/>
    <w:rsid w:val="4014308B"/>
    <w:rsid w:val="40307062"/>
    <w:rsid w:val="403E39AC"/>
    <w:rsid w:val="40596638"/>
    <w:rsid w:val="405F5252"/>
    <w:rsid w:val="40F97454"/>
    <w:rsid w:val="412C5900"/>
    <w:rsid w:val="414C7ECC"/>
    <w:rsid w:val="41636FC4"/>
    <w:rsid w:val="41AD255E"/>
    <w:rsid w:val="420460B1"/>
    <w:rsid w:val="421773C4"/>
    <w:rsid w:val="423D15C3"/>
    <w:rsid w:val="42B07FE6"/>
    <w:rsid w:val="42EF4FB3"/>
    <w:rsid w:val="42FE1F2F"/>
    <w:rsid w:val="43030A5E"/>
    <w:rsid w:val="434626F9"/>
    <w:rsid w:val="43C0628D"/>
    <w:rsid w:val="43D1290A"/>
    <w:rsid w:val="43D54603"/>
    <w:rsid w:val="43DB4C22"/>
    <w:rsid w:val="440C3DB3"/>
    <w:rsid w:val="442347E8"/>
    <w:rsid w:val="44312634"/>
    <w:rsid w:val="449307F6"/>
    <w:rsid w:val="44EA1B73"/>
    <w:rsid w:val="45091972"/>
    <w:rsid w:val="453452D6"/>
    <w:rsid w:val="45AF442B"/>
    <w:rsid w:val="464E04AD"/>
    <w:rsid w:val="46860BE4"/>
    <w:rsid w:val="47406F02"/>
    <w:rsid w:val="476D04E3"/>
    <w:rsid w:val="47A872E3"/>
    <w:rsid w:val="47ED2304"/>
    <w:rsid w:val="482C45B3"/>
    <w:rsid w:val="488D732D"/>
    <w:rsid w:val="489108BA"/>
    <w:rsid w:val="48AA0871"/>
    <w:rsid w:val="49044BE8"/>
    <w:rsid w:val="492F3B33"/>
    <w:rsid w:val="496D56E3"/>
    <w:rsid w:val="499A15F0"/>
    <w:rsid w:val="49C826CF"/>
    <w:rsid w:val="49FA5FEB"/>
    <w:rsid w:val="4A1E3175"/>
    <w:rsid w:val="4A240477"/>
    <w:rsid w:val="4A312D2C"/>
    <w:rsid w:val="4A3E66AD"/>
    <w:rsid w:val="4A8846CF"/>
    <w:rsid w:val="4A94183C"/>
    <w:rsid w:val="4A986279"/>
    <w:rsid w:val="4AE671BD"/>
    <w:rsid w:val="4B4E6E91"/>
    <w:rsid w:val="4B670B02"/>
    <w:rsid w:val="4B8F7333"/>
    <w:rsid w:val="4BA211B4"/>
    <w:rsid w:val="4BC251A7"/>
    <w:rsid w:val="4BC37F61"/>
    <w:rsid w:val="4C7346A9"/>
    <w:rsid w:val="4C804ECE"/>
    <w:rsid w:val="4C8469F2"/>
    <w:rsid w:val="4C92023E"/>
    <w:rsid w:val="4CA77FB6"/>
    <w:rsid w:val="4D564A01"/>
    <w:rsid w:val="4D6C7659"/>
    <w:rsid w:val="4DBF0310"/>
    <w:rsid w:val="4EA64848"/>
    <w:rsid w:val="4F524DAE"/>
    <w:rsid w:val="506122A5"/>
    <w:rsid w:val="5066262C"/>
    <w:rsid w:val="508B18B8"/>
    <w:rsid w:val="510936E3"/>
    <w:rsid w:val="512F5D0D"/>
    <w:rsid w:val="51786173"/>
    <w:rsid w:val="51BE389E"/>
    <w:rsid w:val="52500BBD"/>
    <w:rsid w:val="52D92AE5"/>
    <w:rsid w:val="52E46546"/>
    <w:rsid w:val="52EE5909"/>
    <w:rsid w:val="52F97788"/>
    <w:rsid w:val="53664BDE"/>
    <w:rsid w:val="53AA6398"/>
    <w:rsid w:val="53B84F4D"/>
    <w:rsid w:val="53D004E8"/>
    <w:rsid w:val="53FA37B7"/>
    <w:rsid w:val="541C7040"/>
    <w:rsid w:val="54216F96"/>
    <w:rsid w:val="545173D5"/>
    <w:rsid w:val="54622C8E"/>
    <w:rsid w:val="54A43723"/>
    <w:rsid w:val="54B6306A"/>
    <w:rsid w:val="54F71AA5"/>
    <w:rsid w:val="55083CB2"/>
    <w:rsid w:val="556971C1"/>
    <w:rsid w:val="55A41C2D"/>
    <w:rsid w:val="56213F33"/>
    <w:rsid w:val="564077EB"/>
    <w:rsid w:val="56510DF0"/>
    <w:rsid w:val="56A17F1A"/>
    <w:rsid w:val="56E00C1C"/>
    <w:rsid w:val="56F02C50"/>
    <w:rsid w:val="571F7439"/>
    <w:rsid w:val="57224768"/>
    <w:rsid w:val="574540B4"/>
    <w:rsid w:val="574E6AEF"/>
    <w:rsid w:val="57790665"/>
    <w:rsid w:val="577B076B"/>
    <w:rsid w:val="57AF2B0B"/>
    <w:rsid w:val="57EF1047"/>
    <w:rsid w:val="580274BB"/>
    <w:rsid w:val="580A5802"/>
    <w:rsid w:val="58125D53"/>
    <w:rsid w:val="582F1088"/>
    <w:rsid w:val="583125CF"/>
    <w:rsid w:val="585308FD"/>
    <w:rsid w:val="588B5732"/>
    <w:rsid w:val="58A10276"/>
    <w:rsid w:val="58F9403E"/>
    <w:rsid w:val="58FC67DF"/>
    <w:rsid w:val="591946E0"/>
    <w:rsid w:val="591B0458"/>
    <w:rsid w:val="59372DB8"/>
    <w:rsid w:val="595E0345"/>
    <w:rsid w:val="59623892"/>
    <w:rsid w:val="59747984"/>
    <w:rsid w:val="597933D0"/>
    <w:rsid w:val="59930F48"/>
    <w:rsid w:val="599651FE"/>
    <w:rsid w:val="59E8709F"/>
    <w:rsid w:val="5A200975"/>
    <w:rsid w:val="5A650A1D"/>
    <w:rsid w:val="5AD66586"/>
    <w:rsid w:val="5B122064"/>
    <w:rsid w:val="5B6559BA"/>
    <w:rsid w:val="5B926F50"/>
    <w:rsid w:val="5BC00243"/>
    <w:rsid w:val="5BF8472B"/>
    <w:rsid w:val="5C363471"/>
    <w:rsid w:val="5C642116"/>
    <w:rsid w:val="5C7259AC"/>
    <w:rsid w:val="5C735EB5"/>
    <w:rsid w:val="5C7E7484"/>
    <w:rsid w:val="5CB84210"/>
    <w:rsid w:val="5D04687A"/>
    <w:rsid w:val="5D047455"/>
    <w:rsid w:val="5D080CF3"/>
    <w:rsid w:val="5D4F392A"/>
    <w:rsid w:val="5D63417B"/>
    <w:rsid w:val="5EF95C2F"/>
    <w:rsid w:val="5F090D52"/>
    <w:rsid w:val="5F1342B8"/>
    <w:rsid w:val="5F474FD0"/>
    <w:rsid w:val="5F940259"/>
    <w:rsid w:val="5FB4345E"/>
    <w:rsid w:val="5FB94527"/>
    <w:rsid w:val="5FD50C35"/>
    <w:rsid w:val="5FDB26EF"/>
    <w:rsid w:val="5FDE6EF7"/>
    <w:rsid w:val="60275934"/>
    <w:rsid w:val="60883EF9"/>
    <w:rsid w:val="60A11B9A"/>
    <w:rsid w:val="60D7433A"/>
    <w:rsid w:val="610C4B2A"/>
    <w:rsid w:val="61431020"/>
    <w:rsid w:val="6155027F"/>
    <w:rsid w:val="61E9114E"/>
    <w:rsid w:val="62734B1F"/>
    <w:rsid w:val="62A25746"/>
    <w:rsid w:val="62A6641A"/>
    <w:rsid w:val="62E46B00"/>
    <w:rsid w:val="63551246"/>
    <w:rsid w:val="637649C5"/>
    <w:rsid w:val="638463D9"/>
    <w:rsid w:val="63881E45"/>
    <w:rsid w:val="63D66949"/>
    <w:rsid w:val="63E47698"/>
    <w:rsid w:val="63E769F0"/>
    <w:rsid w:val="63F35B2D"/>
    <w:rsid w:val="640E2967"/>
    <w:rsid w:val="64287ECD"/>
    <w:rsid w:val="647829F1"/>
    <w:rsid w:val="648B3FB8"/>
    <w:rsid w:val="649B4ACE"/>
    <w:rsid w:val="64CE7CB1"/>
    <w:rsid w:val="64F270AC"/>
    <w:rsid w:val="652C12F7"/>
    <w:rsid w:val="65362175"/>
    <w:rsid w:val="66BF5C61"/>
    <w:rsid w:val="67220BBC"/>
    <w:rsid w:val="672C3505"/>
    <w:rsid w:val="674F751F"/>
    <w:rsid w:val="676611AF"/>
    <w:rsid w:val="68136037"/>
    <w:rsid w:val="68425F71"/>
    <w:rsid w:val="68457149"/>
    <w:rsid w:val="684873FA"/>
    <w:rsid w:val="68617509"/>
    <w:rsid w:val="68703BF0"/>
    <w:rsid w:val="68776D2D"/>
    <w:rsid w:val="68896A60"/>
    <w:rsid w:val="68B7181F"/>
    <w:rsid w:val="68C87588"/>
    <w:rsid w:val="69932870"/>
    <w:rsid w:val="69EE301F"/>
    <w:rsid w:val="6A276531"/>
    <w:rsid w:val="6A3F7DDE"/>
    <w:rsid w:val="6A5247FE"/>
    <w:rsid w:val="6A68568B"/>
    <w:rsid w:val="6ACA6984"/>
    <w:rsid w:val="6AD364AB"/>
    <w:rsid w:val="6B080C8D"/>
    <w:rsid w:val="6B152B4D"/>
    <w:rsid w:val="6B3D6DE6"/>
    <w:rsid w:val="6B431148"/>
    <w:rsid w:val="6C003FED"/>
    <w:rsid w:val="6C1B1A70"/>
    <w:rsid w:val="6C411B2C"/>
    <w:rsid w:val="6CD26C28"/>
    <w:rsid w:val="6D28698A"/>
    <w:rsid w:val="6D370224"/>
    <w:rsid w:val="6D9070B3"/>
    <w:rsid w:val="6DAB4599"/>
    <w:rsid w:val="6DAF1E08"/>
    <w:rsid w:val="6DBC3FF9"/>
    <w:rsid w:val="6E0F2736"/>
    <w:rsid w:val="6E160D96"/>
    <w:rsid w:val="6E396833"/>
    <w:rsid w:val="6E407BC1"/>
    <w:rsid w:val="6E414065"/>
    <w:rsid w:val="6E7A1325"/>
    <w:rsid w:val="6E7F2DDF"/>
    <w:rsid w:val="6E9A19C7"/>
    <w:rsid w:val="6F1918D1"/>
    <w:rsid w:val="6F454868"/>
    <w:rsid w:val="702E163A"/>
    <w:rsid w:val="703159F3"/>
    <w:rsid w:val="704020FA"/>
    <w:rsid w:val="70752C4A"/>
    <w:rsid w:val="70952156"/>
    <w:rsid w:val="70DB785F"/>
    <w:rsid w:val="70EE12CC"/>
    <w:rsid w:val="712A5284"/>
    <w:rsid w:val="71347EB1"/>
    <w:rsid w:val="71726BC2"/>
    <w:rsid w:val="71AB45AA"/>
    <w:rsid w:val="71CD55E0"/>
    <w:rsid w:val="71ED1E0E"/>
    <w:rsid w:val="71F475E4"/>
    <w:rsid w:val="72952BD1"/>
    <w:rsid w:val="72A2709C"/>
    <w:rsid w:val="72E47108"/>
    <w:rsid w:val="72FC49FE"/>
    <w:rsid w:val="7331121C"/>
    <w:rsid w:val="73D03795"/>
    <w:rsid w:val="740022CC"/>
    <w:rsid w:val="748C3E64"/>
    <w:rsid w:val="74AE6C0B"/>
    <w:rsid w:val="74EC0A46"/>
    <w:rsid w:val="75FF5BEC"/>
    <w:rsid w:val="76215DE7"/>
    <w:rsid w:val="762772B2"/>
    <w:rsid w:val="76D4359C"/>
    <w:rsid w:val="7746449A"/>
    <w:rsid w:val="7782124A"/>
    <w:rsid w:val="77827A62"/>
    <w:rsid w:val="77D02FBA"/>
    <w:rsid w:val="77FA5285"/>
    <w:rsid w:val="780C231D"/>
    <w:rsid w:val="78FD502C"/>
    <w:rsid w:val="79216A1F"/>
    <w:rsid w:val="7966373A"/>
    <w:rsid w:val="79694470"/>
    <w:rsid w:val="798E3894"/>
    <w:rsid w:val="79EA44A1"/>
    <w:rsid w:val="7A010052"/>
    <w:rsid w:val="7A0D6C75"/>
    <w:rsid w:val="7A1B5018"/>
    <w:rsid w:val="7A4153ED"/>
    <w:rsid w:val="7A5E1AFB"/>
    <w:rsid w:val="7A842B47"/>
    <w:rsid w:val="7A88678C"/>
    <w:rsid w:val="7AA82F4A"/>
    <w:rsid w:val="7AA8721A"/>
    <w:rsid w:val="7AB4796D"/>
    <w:rsid w:val="7AC75098"/>
    <w:rsid w:val="7ACE0637"/>
    <w:rsid w:val="7AED49B8"/>
    <w:rsid w:val="7B453F4C"/>
    <w:rsid w:val="7B98728E"/>
    <w:rsid w:val="7B9A6B62"/>
    <w:rsid w:val="7BDE262B"/>
    <w:rsid w:val="7BF5058E"/>
    <w:rsid w:val="7C43544C"/>
    <w:rsid w:val="7C5331B5"/>
    <w:rsid w:val="7C6D3506"/>
    <w:rsid w:val="7CA0668A"/>
    <w:rsid w:val="7CE85548"/>
    <w:rsid w:val="7CFD384D"/>
    <w:rsid w:val="7D8C4BD1"/>
    <w:rsid w:val="7E576F8D"/>
    <w:rsid w:val="7E8B1BA5"/>
    <w:rsid w:val="7EC3792E"/>
    <w:rsid w:val="7EC64112"/>
    <w:rsid w:val="7EED78F1"/>
    <w:rsid w:val="7F7113CF"/>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3">
    <w:name w:val="Date"/>
    <w:basedOn w:val="1"/>
    <w:next w:val="1"/>
    <w:link w:val="12"/>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日期 字符"/>
    <w:basedOn w:val="9"/>
    <w:link w:val="3"/>
    <w:semiHidden/>
    <w:qFormat/>
    <w:uiPriority w:val="99"/>
  </w:style>
  <w:style w:type="paragraph" w:styleId="13">
    <w:name w:val="List Paragraph"/>
    <w:basedOn w:val="1"/>
    <w:qFormat/>
    <w:uiPriority w:val="34"/>
    <w:pPr>
      <w:ind w:firstLine="420" w:firstLineChars="200"/>
    </w:p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7787</Words>
  <Characters>8554</Characters>
  <Lines>36</Lines>
  <Paragraphs>10</Paragraphs>
  <TotalTime>31</TotalTime>
  <ScaleCrop>false</ScaleCrop>
  <LinksUpToDate>false</LinksUpToDate>
  <CharactersWithSpaces>8576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2023-03-18T03:49:00Z</dcterms:created>
  <dc:creator>黄春清</dc:creator>
  <cp:lastModifiedBy>易帆</cp:lastModifiedBy>
  <cp:lastPrinted>2025-03-27T07:44:00Z</cp:lastPrinted>
  <dcterms:modified xsi:type="dcterms:W3CDTF">2025-03-28T00:54:37Z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672AC176FB00468FBF48D4994EE7FFA3_13</vt:lpwstr>
  </property>
  <property fmtid="{D5CDD505-2E9C-101B-9397-08002B2CF9AE}" pid="4" name="KSOTemplateDocerSaveRecord">
    <vt:lpwstr>eyJoZGlkIjoiYzAzZDFmOGU2OTE4YzBkZDc5MzRjODI0NWI5ZjZkOGYiLCJ1c2VySWQiOiI2MzU4MzE3NTcifQ==</vt:lpwstr>
  </property>
</Properties>
</file>